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vertAlign w:val="baseline"/>
          <w:rtl w:val="0"/>
        </w:rPr>
        <w:t xml:space="preserve">SOSTEGNO TRA PARI - CLASSE 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631.0" w:type="dxa"/>
        <w:jc w:val="left"/>
        <w:tblInd w:w="-12.999999999999998" w:type="dxa"/>
        <w:tblLayout w:type="fixed"/>
        <w:tblLook w:val="0000"/>
      </w:tblPr>
      <w:tblGrid>
        <w:gridCol w:w="1840"/>
        <w:gridCol w:w="1840"/>
        <w:gridCol w:w="660"/>
        <w:gridCol w:w="420"/>
        <w:gridCol w:w="511"/>
        <w:gridCol w:w="436"/>
        <w:gridCol w:w="516"/>
        <w:gridCol w:w="463"/>
        <w:gridCol w:w="549"/>
        <w:gridCol w:w="480"/>
        <w:gridCol w:w="556"/>
        <w:gridCol w:w="1360"/>
        <w:tblGridChange w:id="0">
          <w:tblGrid>
            <w:gridCol w:w="1840"/>
            <w:gridCol w:w="1840"/>
            <w:gridCol w:w="660"/>
            <w:gridCol w:w="420"/>
            <w:gridCol w:w="511"/>
            <w:gridCol w:w="436"/>
            <w:gridCol w:w="516"/>
            <w:gridCol w:w="463"/>
            <w:gridCol w:w="549"/>
            <w:gridCol w:w="480"/>
            <w:gridCol w:w="556"/>
            <w:gridCol w:w="1360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ora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14,05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14"/>
                <w:szCs w:val="14"/>
                <w:vertAlign w:val="baseline"/>
                <w:rtl w:val="0"/>
              </w:rPr>
              <w:t xml:space="preserve">MAG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sz w:val="20"/>
          <w:szCs w:val="20"/>
          <w:vertAlign w:val="baseline"/>
          <w:rtl w:val="0"/>
        </w:rPr>
        <w:t xml:space="preserve">*indicare con una crocetta il/i giorno/i, la fascia oraria preferita e i mesi di disponibilità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40" w:w="11900"/>
      <w:pgMar w:bottom="1134" w:top="1418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left" w:pos="0"/>
        <w:tab w:val="center" w:pos="4153"/>
        <w:tab w:val="center" w:pos="4816"/>
        <w:tab w:val="right" w:pos="8306"/>
        <w:tab w:val="right" w:pos="9632"/>
      </w:tabs>
      <w:spacing w:after="720" w:before="0" w:line="276" w:lineRule="auto"/>
      <w:contextualSpacing w:val="0"/>
    </w:pPr>
    <w:fldSimple w:instr="PAGE" w:fldLock="0" w:dirty="0"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2"/>
      <w:bidi w:val="0"/>
      <w:tblW w:w="963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1276"/>
      <w:gridCol w:w="6946"/>
      <w:gridCol w:w="1417"/>
      <w:tblGridChange w:id="0">
        <w:tblGrid>
          <w:gridCol w:w="1276"/>
          <w:gridCol w:w="6946"/>
          <w:gridCol w:w="1417"/>
        </w:tblGrid>
      </w:tblGridChange>
    </w:tblGrid>
    <w:tr>
      <w:trPr>
        <w:trHeight w:val="2000" w:hRule="atLeast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>
          <w:pPr>
            <w:spacing w:after="0" w:before="720" w:line="276" w:lineRule="auto"/>
            <w:contextualSpacing w:val="0"/>
          </w:pPr>
          <w:r w:rsidDel="00000000" w:rsidR="00000000" w:rsidRPr="00000000">
            <w:rPr>
              <w:rFonts w:ascii="Georgia" w:cs="Georgia" w:eastAsia="Georgia" w:hAnsi="Georgia"/>
              <w:b w:val="0"/>
              <w:color w:val="000000"/>
              <w:sz w:val="22"/>
              <w:szCs w:val="22"/>
              <w:vertAlign w:val="baseline"/>
              <w:rtl w:val="0"/>
            </w:rPr>
            <w:t xml:space="preserve">  </w:t>
          </w:r>
          <w:r w:rsidDel="00000000" w:rsidR="00000000" w:rsidRPr="00000000">
            <w:drawing>
              <wp:inline distB="0" distT="0" distL="114300" distR="114300">
                <wp:extent cx="628650" cy="657860"/>
                <wp:effectExtent b="0" l="0" r="0" t="0"/>
                <wp:docPr descr="il logo del nostro istituto mostra in maniera grafica i quattro indirizzi - chimica, grafica, moda, liceo" id="2" name="image03.png"/>
                <a:graphic>
                  <a:graphicData uri="http://schemas.openxmlformats.org/drawingml/2006/picture">
                    <pic:pic>
                      <pic:nvPicPr>
                        <pic:cNvPr descr="il logo del nostro istituto mostra in maniera grafica i quattro indirizzi - chimica, grafica, moda, liceo" id="0" name="image0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578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spacing w:after="0" w:before="0" w:line="276" w:lineRule="auto"/>
            <w:contextualSpacing w:val="0"/>
          </w:pPr>
          <w:r w:rsidDel="00000000" w:rsidR="00000000" w:rsidRPr="00000000">
            <w:rPr>
              <w:rFonts w:ascii="Georgia" w:cs="Georgia" w:eastAsia="Georgia" w:hAnsi="Georgia"/>
              <w:b w:val="0"/>
              <w:color w:val="000000"/>
              <w:sz w:val="22"/>
              <w:szCs w:val="22"/>
              <w:vertAlign w:val="baseline"/>
              <w:rtl w:val="0"/>
            </w:rPr>
            <w:t xml:space="preserve"> 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>
          <w:pPr>
            <w:spacing w:after="0" w:before="0" w:line="276" w:lineRule="auto"/>
            <w:ind w:left="-249" w:right="-250" w:firstLine="249"/>
            <w:contextualSpacing w:val="0"/>
            <w:jc w:val="center"/>
          </w:pPr>
          <w:r w:rsidDel="00000000" w:rsidR="00000000" w:rsidRPr="00000000">
            <w:rPr>
              <w:rFonts w:ascii="Georgia" w:cs="Georgia" w:eastAsia="Georgia" w:hAnsi="Georgia"/>
              <w:b w:val="0"/>
              <w:color w:val="000000"/>
              <w:sz w:val="22"/>
              <w:szCs w:val="22"/>
              <w:vertAlign w:val="baseline"/>
              <w:rtl w:val="0"/>
            </w:rPr>
            <w:t xml:space="preserve">Ministero dell'Istruzione, dell'Università e della Ricerca</w:t>
          </w:r>
        </w:p>
        <w:p w:rsidR="00000000" w:rsidDel="00000000" w:rsidP="00000000" w:rsidRDefault="00000000" w:rsidRPr="00000000">
          <w:pPr>
            <w:widowControl w:val="0"/>
            <w:spacing w:after="0" w:before="0" w:line="276" w:lineRule="auto"/>
            <w:ind w:right="-250"/>
            <w:contextualSpacing w:val="0"/>
            <w:jc w:val="center"/>
          </w:pPr>
          <w:r w:rsidDel="00000000" w:rsidR="00000000" w:rsidRPr="00000000">
            <w:rPr>
              <w:rFonts w:ascii="Georgia" w:cs="Georgia" w:eastAsia="Georgia" w:hAnsi="Georgia"/>
              <w:b w:val="1"/>
              <w:color w:val="000000"/>
              <w:sz w:val="22"/>
              <w:szCs w:val="22"/>
              <w:vertAlign w:val="baseline"/>
              <w:rtl w:val="0"/>
            </w:rPr>
            <w:t xml:space="preserve">  I.S.I.S. Istituto Statale Istruzione Superiore di Setificio</w:t>
            <w:br w:type="textWrapping"/>
          </w:r>
          <w:r w:rsidDel="00000000" w:rsidR="00000000" w:rsidRPr="00000000">
            <w:rPr>
              <w:rFonts w:ascii="Georgia" w:cs="Georgia" w:eastAsia="Georgia" w:hAnsi="Georgia"/>
              <w:b w:val="1"/>
              <w:color w:val="000000"/>
              <w:sz w:val="28"/>
              <w:szCs w:val="28"/>
              <w:vertAlign w:val="baseline"/>
              <w:rtl w:val="0"/>
            </w:rPr>
            <w:t xml:space="preserve"> “Paolo Carcano”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widowControl w:val="0"/>
            <w:spacing w:after="0" w:before="0" w:line="276" w:lineRule="auto"/>
            <w:ind w:right="-250"/>
            <w:contextualSpacing w:val="0"/>
            <w:jc w:val="center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widowControl w:val="0"/>
            <w:spacing w:after="0" w:before="0" w:line="276" w:lineRule="auto"/>
            <w:ind w:right="-250"/>
            <w:contextualSpacing w:val="0"/>
            <w:jc w:val="center"/>
          </w:pPr>
          <w:r w:rsidDel="00000000" w:rsidR="00000000" w:rsidRPr="00000000">
            <w:rPr>
              <w:rFonts w:ascii="Georgia" w:cs="Georgia" w:eastAsia="Georgia" w:hAnsi="Georgia"/>
              <w:b w:val="0"/>
              <w:color w:val="000000"/>
              <w:sz w:val="16"/>
              <w:szCs w:val="16"/>
              <w:vertAlign w:val="baseline"/>
              <w:rtl w:val="0"/>
            </w:rPr>
            <w:t xml:space="preserve">Via Castelnuovo, 5 – 22100 Como – Tel. 031271416 Fax. 031303257</w:t>
          </w:r>
        </w:p>
        <w:p w:rsidR="00000000" w:rsidDel="00000000" w:rsidP="00000000" w:rsidRDefault="00000000" w:rsidRPr="00000000">
          <w:pPr>
            <w:spacing w:after="0" w:before="0" w:line="276" w:lineRule="auto"/>
            <w:ind w:left="-249" w:right="-250" w:firstLine="249"/>
            <w:contextualSpacing w:val="0"/>
            <w:jc w:val="center"/>
          </w:pPr>
          <w:r w:rsidDel="00000000" w:rsidR="00000000" w:rsidRPr="00000000">
            <w:rPr>
              <w:rFonts w:ascii="Georgia" w:cs="Georgia" w:eastAsia="Georgia" w:hAnsi="Georgia"/>
              <w:b w:val="0"/>
              <w:color w:val="000000"/>
              <w:sz w:val="16"/>
              <w:szCs w:val="16"/>
              <w:vertAlign w:val="baseline"/>
              <w:rtl w:val="0"/>
            </w:rPr>
            <w:t xml:space="preserve">mail: </w:t>
          </w:r>
          <w:r w:rsidDel="00000000" w:rsidR="00000000" w:rsidRPr="00000000">
            <w:rPr>
              <w:rFonts w:ascii="Georgia" w:cs="Georgia" w:eastAsia="Georgia" w:hAnsi="Georgia"/>
              <w:b w:val="0"/>
              <w:color w:val="0000ff"/>
              <w:sz w:val="16"/>
              <w:szCs w:val="16"/>
              <w:vertAlign w:val="baseline"/>
              <w:rtl w:val="0"/>
            </w:rPr>
            <w:t xml:space="preserve">info@setificio.gov.it </w:t>
          </w:r>
          <w:r w:rsidDel="00000000" w:rsidR="00000000" w:rsidRPr="00000000">
            <w:rPr>
              <w:rFonts w:ascii="Georgia" w:cs="Georgia" w:eastAsia="Georgia" w:hAnsi="Georgia"/>
              <w:b w:val="0"/>
              <w:color w:val="000000"/>
              <w:sz w:val="16"/>
              <w:szCs w:val="16"/>
              <w:vertAlign w:val="baseline"/>
              <w:rtl w:val="0"/>
            </w:rPr>
            <w:t xml:space="preserve"> - pec: </w:t>
          </w:r>
          <w:hyperlink r:id="rId2">
            <w:r w:rsidDel="00000000" w:rsidR="00000000" w:rsidRPr="00000000">
              <w:rPr>
                <w:rFonts w:ascii="Georgia" w:cs="Georgia" w:eastAsia="Georgia" w:hAnsi="Georgia"/>
                <w:b w:val="0"/>
                <w:color w:val="0000ff"/>
                <w:sz w:val="16"/>
                <w:szCs w:val="16"/>
                <w:u w:val="single"/>
                <w:vertAlign w:val="baseline"/>
                <w:rtl w:val="0"/>
              </w:rPr>
              <w:t xml:space="preserve">COIS00700E@pec.istruzione.it</w:t>
            </w:r>
          </w:hyperlink>
          <w:hyperlink r:id="rId3">
            <w:r w:rsidDel="00000000" w:rsidR="00000000" w:rsidRPr="00000000">
              <w:rPr>
                <w:rtl w:val="0"/>
              </w:rPr>
            </w:r>
          </w:hyperlink>
        </w:p>
        <w:p w:rsidR="00000000" w:rsidDel="00000000" w:rsidP="00000000" w:rsidRDefault="00000000" w:rsidRPr="00000000">
          <w:pPr>
            <w:spacing w:after="0" w:before="0" w:line="276" w:lineRule="auto"/>
            <w:ind w:left="-249" w:right="-250" w:firstLine="249"/>
            <w:contextualSpacing w:val="0"/>
            <w:jc w:val="center"/>
          </w:pPr>
          <w:r w:rsidDel="00000000" w:rsidR="00000000" w:rsidRPr="00000000">
            <w:rPr>
              <w:rFonts w:ascii="Georgia" w:cs="Georgia" w:eastAsia="Georgia" w:hAnsi="Georgia"/>
              <w:b w:val="0"/>
              <w:color w:val="0000ff"/>
              <w:sz w:val="16"/>
              <w:szCs w:val="16"/>
              <w:u w:val="single"/>
              <w:vertAlign w:val="baseline"/>
              <w:rtl w:val="0"/>
            </w:rPr>
            <w:t xml:space="preserve">C.F. 80019860131 </w:t>
          </w:r>
          <w:r w:rsidDel="00000000" w:rsidR="00000000" w:rsidRPr="00000000">
            <w:rPr>
              <w:rFonts w:ascii="Georgia" w:cs="Georgia" w:eastAsia="Georgia" w:hAnsi="Georgia"/>
              <w:b w:val="0"/>
              <w:color w:val="000000"/>
              <w:sz w:val="16"/>
              <w:szCs w:val="16"/>
              <w:vertAlign w:val="baseline"/>
              <w:rtl w:val="0"/>
            </w:rPr>
            <w:t xml:space="preserve">Cod. Mecc. COIS00700E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>
          <w:pPr>
            <w:tabs>
              <w:tab w:val="left" w:pos="708"/>
            </w:tabs>
            <w:spacing w:after="0" w:before="720" w:line="276" w:lineRule="auto"/>
            <w:contextualSpacing w:val="0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left" w:pos="708"/>
            </w:tabs>
            <w:spacing w:after="0" w:before="0" w:line="276" w:lineRule="auto"/>
            <w:contextualSpacing w:val="0"/>
          </w:pPr>
          <w:r w:rsidDel="00000000" w:rsidR="00000000" w:rsidRPr="00000000">
            <w:rPr>
              <w:rFonts w:ascii="Georgia" w:cs="Georgia" w:eastAsia="Georgia" w:hAnsi="Georgia"/>
              <w:b w:val="0"/>
              <w:color w:val="000000"/>
              <w:sz w:val="22"/>
              <w:szCs w:val="22"/>
              <w:vertAlign w:val="baseline"/>
              <w:rtl w:val="0"/>
            </w:rPr>
            <w:t xml:space="preserve">   </w:t>
          </w:r>
          <w:r w:rsidDel="00000000" w:rsidR="00000000" w:rsidRPr="00000000">
            <w:drawing>
              <wp:inline distB="0" distT="0" distL="114300" distR="114300">
                <wp:extent cx="496570" cy="608965"/>
                <wp:effectExtent b="0" l="0" r="0" t="0"/>
                <wp:docPr descr="Description: Description: Miur" id="1" name="image02.jpg"/>
                <a:graphic>
                  <a:graphicData uri="http://schemas.openxmlformats.org/drawingml/2006/picture">
                    <pic:pic>
                      <pic:nvPicPr>
                        <pic:cNvPr descr="Description: Description: Miur" id="0" name="image02.jp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570" cy="6089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tabs>
        <w:tab w:val="center" w:pos="4819"/>
        <w:tab w:val="right" w:pos="9638"/>
      </w:tabs>
      <w:spacing w:after="0" w:before="0" w:line="276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Relationship Id="rId2" Type="http://schemas.openxmlformats.org/officeDocument/2006/relationships/hyperlink" Target="mailto:COIS00700E@pec.istruzione.it" TargetMode="External"/><Relationship Id="rId3" Type="http://schemas.openxmlformats.org/officeDocument/2006/relationships/hyperlink" Target="mailto:COIS00700E@pec.istruzione.it" TargetMode="External"/><Relationship Id="rId4" Type="http://schemas.openxmlformats.org/officeDocument/2006/relationships/image" Target="media/image02.jpg"/></Relationships>
</file>